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F2BF8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b/>
          <w:bCs/>
          <w:color w:val="3C3D3D"/>
          <w:sz w:val="26"/>
          <w:szCs w:val="26"/>
        </w:rPr>
        <w:t xml:space="preserve">  Benefits of your </w:t>
      </w:r>
      <w:bookmarkStart w:id="0" w:name="_GoBack"/>
      <w:bookmarkEnd w:id="0"/>
      <w:r>
        <w:rPr>
          <w:rFonts w:ascii="Arial" w:hAnsi="Arial" w:cs="Arial"/>
          <w:b/>
          <w:bCs/>
          <w:color w:val="3C3D3D"/>
          <w:sz w:val="26"/>
          <w:szCs w:val="26"/>
        </w:rPr>
        <w:t xml:space="preserve">membership in the Wizard Lake Watershed and Lake Stewardship Association: </w:t>
      </w:r>
    </w:p>
    <w:p w14:paraId="0ED66DE3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5342580F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*One vote per household at the annual general meeting*</w:t>
      </w:r>
    </w:p>
    <w:p w14:paraId="333912F0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2F9852B6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*Notices to attend regularly scheduled meetings*</w:t>
      </w:r>
    </w:p>
    <w:p w14:paraId="01A9DB93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6C594681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*Updates regarding activities affecting Wizard Lake*</w:t>
      </w:r>
    </w:p>
    <w:p w14:paraId="37F2B43B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74F91A11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*Regular updates regarding WLWLSA activities*</w:t>
      </w:r>
    </w:p>
    <w:p w14:paraId="1369E7D4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60EF67FC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*Access to the Land Stewardship Center, North Saskatchewan Watershed Alliance and Alberta Stewardship Network resources*</w:t>
      </w:r>
    </w:p>
    <w:p w14:paraId="5B7522AF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37C0823E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*Opportunity to become an elected member of the Board of Directors*</w:t>
      </w:r>
    </w:p>
    <w:p w14:paraId="6F516939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213EB4B5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*Opportunity to serve on a variety of working groups*</w:t>
      </w:r>
    </w:p>
    <w:p w14:paraId="7DA7471C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156008B1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*Opportunity to share ideas and concerns*</w:t>
      </w:r>
    </w:p>
    <w:p w14:paraId="203A2A2C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7270927A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*Opportunity to exchange information*</w:t>
      </w:r>
    </w:p>
    <w:p w14:paraId="63B050DF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7E1B7345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*Opportunity to contribute to various projects and initiatives*</w:t>
      </w:r>
    </w:p>
    <w:p w14:paraId="7E220C5B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7B410DA5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*Invitations to attend social activities organized by the association*</w:t>
      </w:r>
    </w:p>
    <w:p w14:paraId="09B56642" w14:textId="77777777" w:rsidR="00E84674" w:rsidRDefault="00E84674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0F20BA6F" w14:textId="77777777" w:rsidR="00E84674" w:rsidRDefault="00E84674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*Newsletter*</w:t>
      </w:r>
    </w:p>
    <w:p w14:paraId="759D0099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232CEA57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0D26CFB8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b/>
          <w:bCs/>
          <w:color w:val="3C3D3D"/>
          <w:sz w:val="26"/>
          <w:szCs w:val="26"/>
        </w:rPr>
        <w:t xml:space="preserve">How you benefit the WLWLSA from your membership: </w:t>
      </w:r>
    </w:p>
    <w:p w14:paraId="24FB7D98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5F0DE916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*An expanded awareness of your issues and concerns*</w:t>
      </w:r>
    </w:p>
    <w:p w14:paraId="33B3EC07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187285C3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*New topics for member discussion and education*</w:t>
      </w:r>
    </w:p>
    <w:p w14:paraId="7C824CAC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2DC46396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*New ideas for our initiatives in community education*</w:t>
      </w:r>
    </w:p>
    <w:p w14:paraId="622D4A21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7E81CF9E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*New ideas for future projects*</w:t>
      </w:r>
    </w:p>
    <w:p w14:paraId="5506D55C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02341918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*New suggestions for strategies and direction*</w:t>
      </w:r>
    </w:p>
    <w:p w14:paraId="23B36C10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35455A16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 *Updates regarding activities you become aware of affecting </w:t>
      </w:r>
    </w:p>
    <w:p w14:paraId="409DD848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  <w:r>
        <w:rPr>
          <w:rFonts w:ascii="Arial" w:hAnsi="Arial" w:cs="Arial"/>
          <w:color w:val="3C3D3D"/>
          <w:sz w:val="26"/>
          <w:szCs w:val="26"/>
        </w:rPr>
        <w:t>Wizard Lake and the watershed*</w:t>
      </w:r>
    </w:p>
    <w:p w14:paraId="027F1747" w14:textId="77777777" w:rsidR="00CC201A" w:rsidRDefault="00CC201A" w:rsidP="00CC20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3D3D"/>
          <w:sz w:val="26"/>
          <w:szCs w:val="26"/>
        </w:rPr>
      </w:pPr>
    </w:p>
    <w:p w14:paraId="60ACBF74" w14:textId="77777777" w:rsidR="00F96B8A" w:rsidRDefault="00CC201A" w:rsidP="00CC201A">
      <w:pPr>
        <w:jc w:val="center"/>
      </w:pPr>
      <w:r>
        <w:rPr>
          <w:rFonts w:ascii="Arial" w:hAnsi="Arial" w:cs="Arial"/>
          <w:color w:val="3C3D3D"/>
          <w:sz w:val="26"/>
          <w:szCs w:val="26"/>
        </w:rPr>
        <w:t>*Your input at our meetings*</w:t>
      </w:r>
    </w:p>
    <w:sectPr w:rsidR="00F96B8A" w:rsidSect="00E84674">
      <w:pgSz w:w="12240" w:h="15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1A"/>
    <w:rsid w:val="00CC201A"/>
    <w:rsid w:val="00E84674"/>
    <w:rsid w:val="00F9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ED5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467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4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2013-05-24T03:57:00Z</dcterms:created>
  <dcterms:modified xsi:type="dcterms:W3CDTF">2013-05-24T04:00:00Z</dcterms:modified>
</cp:coreProperties>
</file>